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72A" w:rsidRDefault="0047272A">
      <w:pPr>
        <w:jc w:val="center"/>
        <w:rPr>
          <w:b/>
        </w:rPr>
      </w:pPr>
    </w:p>
    <w:p w:rsidR="0047272A" w:rsidRDefault="0047272A">
      <w:pPr>
        <w:jc w:val="center"/>
        <w:rPr>
          <w:b/>
        </w:rPr>
      </w:pPr>
    </w:p>
    <w:p w:rsidR="0047272A" w:rsidRDefault="00006F1A">
      <w:pPr>
        <w:jc w:val="center"/>
        <w:rPr>
          <w:b/>
        </w:rPr>
      </w:pPr>
      <w:r>
        <w:rPr>
          <w:b/>
        </w:rPr>
        <w:t>Отчет о заключенных ПАО «</w:t>
      </w:r>
      <w:proofErr w:type="spellStart"/>
      <w:r>
        <w:rPr>
          <w:b/>
        </w:rPr>
        <w:t>Красноярскэнергосбыт</w:t>
      </w:r>
      <w:proofErr w:type="spellEnd"/>
      <w:r>
        <w:rPr>
          <w:b/>
        </w:rPr>
        <w:t>» в отчетном 2025 году сделках.</w:t>
      </w:r>
    </w:p>
    <w:p w:rsidR="0047272A" w:rsidRDefault="0047272A">
      <w:pPr>
        <w:jc w:val="both"/>
      </w:pPr>
    </w:p>
    <w:tbl>
      <w:tblPr>
        <w:tblW w:w="15730" w:type="dxa"/>
        <w:jc w:val="center"/>
        <w:tblLayout w:type="fixed"/>
        <w:tblLook w:val="01E0" w:firstRow="1" w:lastRow="1" w:firstColumn="1" w:lastColumn="1" w:noHBand="0" w:noVBand="0"/>
      </w:tblPr>
      <w:tblGrid>
        <w:gridCol w:w="707"/>
        <w:gridCol w:w="2122"/>
        <w:gridCol w:w="1921"/>
        <w:gridCol w:w="5735"/>
        <w:gridCol w:w="5245"/>
      </w:tblGrid>
      <w:tr w:rsidR="0047272A">
        <w:trPr>
          <w:jc w:val="center"/>
        </w:trPr>
        <w:tc>
          <w:tcPr>
            <w:tcW w:w="2829"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47272A" w:rsidRDefault="0047272A">
            <w:pPr>
              <w:widowControl w:val="0"/>
              <w:jc w:val="center"/>
              <w:rPr>
                <w:bCs/>
              </w:rPr>
            </w:pPr>
          </w:p>
          <w:p w:rsidR="0047272A" w:rsidRDefault="0047272A">
            <w:pPr>
              <w:widowControl w:val="0"/>
              <w:jc w:val="center"/>
              <w:rPr>
                <w:bCs/>
              </w:rPr>
            </w:pPr>
          </w:p>
          <w:p w:rsidR="0047272A" w:rsidRDefault="0047272A">
            <w:pPr>
              <w:widowControl w:val="0"/>
              <w:rPr>
                <w:bCs/>
              </w:rPr>
            </w:pPr>
          </w:p>
          <w:p w:rsidR="0047272A" w:rsidRDefault="00006F1A">
            <w:pPr>
              <w:widowControl w:val="0"/>
              <w:jc w:val="center"/>
              <w:rPr>
                <w:bCs/>
              </w:rPr>
            </w:pPr>
            <w:r>
              <w:rPr>
                <w:bCs/>
              </w:rPr>
              <w:t>Перечень сделок</w:t>
            </w:r>
          </w:p>
        </w:tc>
        <w:tc>
          <w:tcPr>
            <w:tcW w:w="192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47272A" w:rsidRDefault="00006F1A">
            <w:pPr>
              <w:widowControl w:val="0"/>
              <w:jc w:val="center"/>
              <w:rPr>
                <w:bCs/>
              </w:rPr>
            </w:pPr>
            <w:r>
              <w:rPr>
                <w:bCs/>
              </w:rPr>
              <w:t>№/дата протокола органа управления, принявшего решение о согласии на совершение  сделки или о ее последующем одобрении</w:t>
            </w:r>
          </w:p>
        </w:tc>
        <w:tc>
          <w:tcPr>
            <w:tcW w:w="573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47272A" w:rsidRDefault="00006F1A">
            <w:pPr>
              <w:widowControl w:val="0"/>
              <w:jc w:val="center"/>
              <w:rPr>
                <w:bCs/>
              </w:rPr>
            </w:pPr>
            <w:r>
              <w:rPr>
                <w:bCs/>
              </w:rPr>
              <w:t>Существенные условия сделки</w:t>
            </w:r>
          </w:p>
        </w:tc>
        <w:tc>
          <w:tcPr>
            <w:tcW w:w="524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47272A" w:rsidRDefault="00006F1A">
            <w:pPr>
              <w:widowControl w:val="0"/>
              <w:jc w:val="center"/>
              <w:rPr>
                <w:bCs/>
              </w:rPr>
            </w:pPr>
            <w:r>
              <w:rPr>
                <w:bCs/>
              </w:rPr>
              <w:t>Заинтересованные лица, основания заинтересованности</w:t>
            </w:r>
          </w:p>
        </w:tc>
      </w:tr>
      <w:tr w:rsidR="0047272A">
        <w:trPr>
          <w:jc w:val="center"/>
        </w:trPr>
        <w:tc>
          <w:tcPr>
            <w:tcW w:w="2829"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47272A" w:rsidRDefault="00006F1A">
            <w:pPr>
              <w:widowControl w:val="0"/>
              <w:jc w:val="center"/>
              <w:rPr>
                <w:bCs/>
              </w:rPr>
            </w:pPr>
            <w:r>
              <w:rPr>
                <w:bCs/>
              </w:rPr>
              <w:t>1</w:t>
            </w:r>
          </w:p>
        </w:tc>
        <w:tc>
          <w:tcPr>
            <w:tcW w:w="1921"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47272A" w:rsidRDefault="00006F1A">
            <w:pPr>
              <w:widowControl w:val="0"/>
              <w:jc w:val="center"/>
              <w:rPr>
                <w:bCs/>
              </w:rPr>
            </w:pPr>
            <w:r>
              <w:rPr>
                <w:bCs/>
              </w:rPr>
              <w:t>2</w:t>
            </w:r>
          </w:p>
        </w:tc>
        <w:tc>
          <w:tcPr>
            <w:tcW w:w="573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47272A" w:rsidRDefault="00006F1A">
            <w:pPr>
              <w:widowControl w:val="0"/>
              <w:jc w:val="center"/>
              <w:rPr>
                <w:bCs/>
              </w:rPr>
            </w:pPr>
            <w:r>
              <w:rPr>
                <w:bCs/>
              </w:rPr>
              <w:t>3</w:t>
            </w:r>
          </w:p>
        </w:tc>
        <w:tc>
          <w:tcPr>
            <w:tcW w:w="5245"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vAlign w:val="center"/>
          </w:tcPr>
          <w:p w:rsidR="0047272A" w:rsidRDefault="00006F1A">
            <w:pPr>
              <w:widowControl w:val="0"/>
              <w:jc w:val="center"/>
              <w:rPr>
                <w:bCs/>
              </w:rPr>
            </w:pPr>
            <w:r>
              <w:rPr>
                <w:bCs/>
              </w:rPr>
              <w:t>4</w:t>
            </w:r>
          </w:p>
        </w:tc>
      </w:tr>
      <w:tr w:rsidR="0047272A">
        <w:trPr>
          <w:jc w:val="center"/>
        </w:trPr>
        <w:tc>
          <w:tcPr>
            <w:tcW w:w="15730" w:type="dxa"/>
            <w:gridSpan w:val="5"/>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47272A" w:rsidRDefault="00006F1A">
            <w:pPr>
              <w:widowControl w:val="0"/>
              <w:jc w:val="both"/>
              <w:rPr>
                <w:bCs/>
              </w:rPr>
            </w:pPr>
            <w:r>
              <w:rPr>
                <w:bCs/>
              </w:rPr>
              <w:t>Сделки, совершенные Обществом в отчетном году и признаваемые в соответствии с Федеральным законом  «Об акционерных обществах» крупными сделками</w:t>
            </w:r>
          </w:p>
        </w:tc>
      </w:tr>
      <w:tr w:rsidR="0047272A">
        <w:trPr>
          <w:trHeight w:val="613"/>
          <w:jc w:val="center"/>
        </w:trPr>
        <w:tc>
          <w:tcPr>
            <w:tcW w:w="15730" w:type="dxa"/>
            <w:gridSpan w:val="5"/>
            <w:tcBorders>
              <w:top w:val="single" w:sz="4" w:space="0" w:color="000000"/>
              <w:left w:val="single" w:sz="4" w:space="0" w:color="000000"/>
              <w:bottom w:val="single" w:sz="4" w:space="0" w:color="000000"/>
              <w:right w:val="single" w:sz="4" w:space="0" w:color="000000"/>
            </w:tcBorders>
          </w:tcPr>
          <w:p w:rsidR="0047272A" w:rsidRDefault="00006F1A">
            <w:pPr>
              <w:widowControl w:val="0"/>
              <w:jc w:val="both"/>
              <w:rPr>
                <w:bCs/>
              </w:rPr>
            </w:pPr>
            <w:r>
              <w:t xml:space="preserve">Общество не совершало в отчетном году сделок, </w:t>
            </w:r>
            <w:r>
              <w:t>признаваемых в соответствии с Федеральным законом «Об акционерных обществах» крупными сделками.</w:t>
            </w:r>
          </w:p>
        </w:tc>
      </w:tr>
      <w:tr w:rsidR="0047272A">
        <w:trPr>
          <w:trHeight w:val="856"/>
          <w:jc w:val="center"/>
        </w:trPr>
        <w:tc>
          <w:tcPr>
            <w:tcW w:w="15730" w:type="dxa"/>
            <w:gridSpan w:val="5"/>
            <w:tcBorders>
              <w:top w:val="single" w:sz="4" w:space="0" w:color="000000"/>
              <w:left w:val="single" w:sz="4" w:space="0" w:color="000000"/>
              <w:bottom w:val="single" w:sz="4" w:space="0" w:color="000000"/>
              <w:right w:val="single" w:sz="4" w:space="0" w:color="000000"/>
            </w:tcBorders>
            <w:shd w:val="clear" w:color="auto" w:fill="DEEAF6" w:themeFill="accent1" w:themeFillTint="33"/>
          </w:tcPr>
          <w:p w:rsidR="0047272A" w:rsidRDefault="00006F1A">
            <w:pPr>
              <w:widowControl w:val="0"/>
              <w:jc w:val="both"/>
              <w:rPr>
                <w:bCs/>
              </w:rPr>
            </w:pPr>
            <w:r>
              <w:rPr>
                <w:bCs/>
              </w:rPr>
              <w:t xml:space="preserve">Сделки, совершенные Обществом в отчетном году и признаваемые в соответствии с Федеральным законом  «Об акционерных обществах» сделками, в совершении которых </w:t>
            </w:r>
            <w:r>
              <w:rPr>
                <w:bCs/>
              </w:rPr>
              <w:t>имеется заинтересованность</w:t>
            </w:r>
          </w:p>
        </w:tc>
      </w:tr>
      <w:tr w:rsidR="0047272A">
        <w:trPr>
          <w:jc w:val="center"/>
        </w:trPr>
        <w:tc>
          <w:tcPr>
            <w:tcW w:w="70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7272A" w:rsidRDefault="00006F1A">
            <w:pPr>
              <w:widowControl w:val="0"/>
              <w:jc w:val="center"/>
            </w:pPr>
            <w:r>
              <w:t xml:space="preserve">1. </w:t>
            </w:r>
          </w:p>
        </w:tc>
        <w:tc>
          <w:tcPr>
            <w:tcW w:w="212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272A" w:rsidRDefault="00006F1A">
            <w:pPr>
              <w:widowControl w:val="0"/>
              <w:jc w:val="center"/>
            </w:pPr>
            <w:r>
              <w:t>Договор возмездного оказания комплексных ИТ-услуг №ИТ/КЭС-2025 от 01.04.2025</w:t>
            </w:r>
          </w:p>
        </w:tc>
        <w:tc>
          <w:tcPr>
            <w:tcW w:w="19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272A" w:rsidRDefault="00006F1A">
            <w:pPr>
              <w:widowControl w:val="0"/>
              <w:jc w:val="center"/>
              <w:rPr>
                <w:color w:val="000000"/>
                <w:shd w:val="clear" w:color="auto" w:fill="FFFFFF"/>
              </w:rPr>
            </w:pPr>
            <w:r>
              <w:rPr>
                <w:color w:val="000000"/>
                <w:shd w:val="clear" w:color="auto" w:fill="FFFFFF"/>
              </w:rPr>
              <w:t>Протокол Совета директоров от 20.03.2025 №247</w:t>
            </w:r>
          </w:p>
          <w:p w:rsidR="0047272A" w:rsidRDefault="0047272A">
            <w:pPr>
              <w:widowControl w:val="0"/>
              <w:jc w:val="center"/>
              <w:rPr>
                <w:rFonts w:eastAsia="Calibri"/>
                <w:lang w:eastAsia="en-US"/>
              </w:rPr>
            </w:pPr>
          </w:p>
        </w:tc>
        <w:tc>
          <w:tcPr>
            <w:tcW w:w="5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272A" w:rsidRDefault="00006F1A">
            <w:pPr>
              <w:pStyle w:val="ad"/>
              <w:ind w:left="77"/>
              <w:jc w:val="both"/>
              <w:rPr>
                <w:color w:val="000000"/>
                <w:sz w:val="24"/>
                <w:szCs w:val="24"/>
                <w:shd w:val="clear" w:color="auto" w:fill="FFFFFF"/>
              </w:rPr>
            </w:pPr>
            <w:r>
              <w:rPr>
                <w:rStyle w:val="markedcontent"/>
                <w:sz w:val="24"/>
                <w:szCs w:val="24"/>
              </w:rPr>
              <w:t>Стороны:</w:t>
            </w:r>
            <w:r>
              <w:rPr>
                <w:color w:val="000000"/>
                <w:sz w:val="24"/>
                <w:szCs w:val="24"/>
                <w:shd w:val="clear" w:color="auto" w:fill="FFFFFF"/>
              </w:rPr>
              <w:t xml:space="preserve"> </w:t>
            </w:r>
            <w:r>
              <w:rPr>
                <w:color w:val="000000"/>
                <w:sz w:val="24"/>
                <w:szCs w:val="24"/>
                <w:shd w:val="clear" w:color="auto" w:fill="FFFFFF"/>
              </w:rPr>
              <w:br/>
              <w:t>Заказчик - ПАО «</w:t>
            </w:r>
            <w:proofErr w:type="spellStart"/>
            <w:r>
              <w:rPr>
                <w:color w:val="000000"/>
                <w:sz w:val="24"/>
                <w:szCs w:val="24"/>
                <w:shd w:val="clear" w:color="auto" w:fill="FFFFFF"/>
              </w:rPr>
              <w:t>Красноярскэнергосбыт</w:t>
            </w:r>
            <w:proofErr w:type="spellEnd"/>
            <w:r>
              <w:rPr>
                <w:color w:val="000000"/>
                <w:sz w:val="24"/>
                <w:szCs w:val="24"/>
                <w:shd w:val="clear" w:color="auto" w:fill="FFFFFF"/>
              </w:rPr>
              <w:t>»;     Исполнитель - ООО «</w:t>
            </w:r>
            <w:proofErr w:type="spellStart"/>
            <w:r>
              <w:rPr>
                <w:color w:val="000000"/>
                <w:sz w:val="24"/>
                <w:szCs w:val="24"/>
                <w:shd w:val="clear" w:color="auto" w:fill="FFFFFF"/>
              </w:rPr>
              <w:t>РусГидро</w:t>
            </w:r>
            <w:proofErr w:type="spellEnd"/>
            <w:r>
              <w:rPr>
                <w:color w:val="000000"/>
                <w:sz w:val="24"/>
                <w:szCs w:val="24"/>
                <w:shd w:val="clear" w:color="auto" w:fill="FFFFFF"/>
              </w:rPr>
              <w:t xml:space="preserve"> ИТ сервис» </w:t>
            </w:r>
          </w:p>
          <w:p w:rsidR="0047272A" w:rsidRDefault="00006F1A">
            <w:pPr>
              <w:pStyle w:val="ad"/>
              <w:ind w:left="77"/>
              <w:jc w:val="both"/>
              <w:rPr>
                <w:sz w:val="24"/>
                <w:szCs w:val="24"/>
              </w:rPr>
            </w:pPr>
            <w:r>
              <w:rPr>
                <w:sz w:val="24"/>
                <w:szCs w:val="24"/>
              </w:rPr>
              <w:t>Предмет</w:t>
            </w:r>
            <w:r>
              <w:rPr>
                <w:sz w:val="24"/>
                <w:szCs w:val="24"/>
              </w:rPr>
              <w:t xml:space="preserve"> договора:</w:t>
            </w:r>
          </w:p>
          <w:p w:rsidR="0047272A" w:rsidRDefault="00006F1A">
            <w:pPr>
              <w:pStyle w:val="ad"/>
              <w:ind w:left="77"/>
              <w:jc w:val="both"/>
              <w:rPr>
                <w:sz w:val="26"/>
                <w:szCs w:val="26"/>
              </w:rPr>
            </w:pPr>
            <w:r>
              <w:rPr>
                <w:rFonts w:eastAsia="Times New Roman"/>
                <w:sz w:val="24"/>
                <w:szCs w:val="24"/>
              </w:rPr>
              <w:t>возмездное оказание комплексных ИТ-услуг.</w:t>
            </w:r>
            <w:r>
              <w:rPr>
                <w:rFonts w:eastAsia="Times New Roman"/>
                <w:sz w:val="24"/>
                <w:szCs w:val="24"/>
              </w:rPr>
              <w:br/>
            </w:r>
            <w:r>
              <w:rPr>
                <w:sz w:val="24"/>
                <w:szCs w:val="24"/>
              </w:rPr>
              <w:t xml:space="preserve">Сроки оказания услуг по договору: с </w:t>
            </w:r>
            <w:r>
              <w:rPr>
                <w:color w:val="000000"/>
                <w:sz w:val="24"/>
                <w:szCs w:val="24"/>
                <w:shd w:val="clear" w:color="auto" w:fill="FFFFFF"/>
              </w:rPr>
              <w:t>01.04.2025 по 31.03.2027</w:t>
            </w:r>
            <w:r>
              <w:rPr>
                <w:sz w:val="24"/>
                <w:szCs w:val="24"/>
              </w:rPr>
              <w:t>.</w:t>
            </w:r>
            <w:r>
              <w:rPr>
                <w:sz w:val="26"/>
                <w:szCs w:val="26"/>
              </w:rPr>
              <w:t xml:space="preserve"> </w:t>
            </w:r>
          </w:p>
          <w:p w:rsidR="0047272A" w:rsidRDefault="00006F1A">
            <w:pPr>
              <w:pStyle w:val="ad"/>
              <w:rPr>
                <w:sz w:val="24"/>
                <w:szCs w:val="24"/>
              </w:rPr>
            </w:pPr>
            <w:r>
              <w:rPr>
                <w:sz w:val="24"/>
                <w:szCs w:val="24"/>
              </w:rPr>
              <w:t xml:space="preserve">  Цена Договора:</w:t>
            </w:r>
          </w:p>
          <w:p w:rsidR="0047272A" w:rsidRDefault="00006F1A">
            <w:pPr>
              <w:pStyle w:val="ad"/>
              <w:ind w:left="77"/>
              <w:jc w:val="both"/>
            </w:pPr>
            <w:r>
              <w:rPr>
                <w:sz w:val="24"/>
                <w:szCs w:val="24"/>
              </w:rPr>
              <w:t xml:space="preserve">193 770 993 (Сто девяносто три миллиона семьсот семьдесят тысяч девятьсот девяносто три) рубля 60 копеек, включая НДС в </w:t>
            </w:r>
            <w:r>
              <w:rPr>
                <w:sz w:val="24"/>
                <w:szCs w:val="24"/>
              </w:rPr>
              <w:t>размере 32 295 165 (Тридцать два миллиона двести девяносто пять тысяч сто шестьдесят пять) рублей 60 копеек.</w:t>
            </w:r>
          </w:p>
          <w:p w:rsidR="0047272A" w:rsidRDefault="0047272A">
            <w:pPr>
              <w:pStyle w:val="ad"/>
              <w:ind w:left="77"/>
              <w:jc w:val="both"/>
              <w:rPr>
                <w:rStyle w:val="markedcontent"/>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7272A" w:rsidRDefault="00006F1A">
            <w:pPr>
              <w:pStyle w:val="ad"/>
              <w:ind w:left="67"/>
              <w:rPr>
                <w:sz w:val="24"/>
                <w:szCs w:val="24"/>
              </w:rPr>
            </w:pPr>
            <w:r>
              <w:rPr>
                <w:color w:val="000000"/>
                <w:sz w:val="24"/>
                <w:szCs w:val="24"/>
                <w:shd w:val="clear" w:color="auto" w:fill="FFFFFF"/>
              </w:rPr>
              <w:t>ПАО «</w:t>
            </w:r>
            <w:proofErr w:type="spellStart"/>
            <w:r>
              <w:rPr>
                <w:color w:val="000000"/>
                <w:sz w:val="24"/>
                <w:szCs w:val="24"/>
                <w:shd w:val="clear" w:color="auto" w:fill="FFFFFF"/>
              </w:rPr>
              <w:t>РусГидро</w:t>
            </w:r>
            <w:proofErr w:type="spellEnd"/>
            <w:r>
              <w:rPr>
                <w:color w:val="000000"/>
                <w:sz w:val="24"/>
                <w:szCs w:val="24"/>
                <w:shd w:val="clear" w:color="auto" w:fill="FFFFFF"/>
              </w:rPr>
              <w:t>» - контролирующее лицо ПАО «</w:t>
            </w:r>
            <w:proofErr w:type="spellStart"/>
            <w:r>
              <w:rPr>
                <w:color w:val="000000"/>
                <w:sz w:val="24"/>
                <w:szCs w:val="24"/>
                <w:shd w:val="clear" w:color="auto" w:fill="FFFFFF"/>
              </w:rPr>
              <w:t>Красноярскэнергосбыт</w:t>
            </w:r>
            <w:proofErr w:type="spellEnd"/>
            <w:r>
              <w:rPr>
                <w:color w:val="000000"/>
                <w:sz w:val="24"/>
                <w:szCs w:val="24"/>
                <w:shd w:val="clear" w:color="auto" w:fill="FFFFFF"/>
              </w:rPr>
              <w:t>» (косвенный контроль), подконтрольная организация которого, ООО «</w:t>
            </w:r>
            <w:proofErr w:type="spellStart"/>
            <w:r>
              <w:rPr>
                <w:color w:val="000000"/>
                <w:sz w:val="24"/>
                <w:szCs w:val="24"/>
                <w:shd w:val="clear" w:color="auto" w:fill="FFFFFF"/>
              </w:rPr>
              <w:t>РусГидро</w:t>
            </w:r>
            <w:proofErr w:type="spellEnd"/>
            <w:r>
              <w:rPr>
                <w:color w:val="000000"/>
                <w:sz w:val="24"/>
                <w:szCs w:val="24"/>
                <w:shd w:val="clear" w:color="auto" w:fill="FFFFFF"/>
              </w:rPr>
              <w:t xml:space="preserve"> ИТ сервис</w:t>
            </w:r>
            <w:r>
              <w:rPr>
                <w:color w:val="000000"/>
                <w:sz w:val="24"/>
                <w:szCs w:val="24"/>
                <w:shd w:val="clear" w:color="auto" w:fill="FFFFFF"/>
              </w:rPr>
              <w:t>» (прямой контроль), является стороной в сделке.</w:t>
            </w:r>
          </w:p>
        </w:tc>
      </w:tr>
      <w:tr w:rsidR="0047272A">
        <w:trPr>
          <w:jc w:val="center"/>
        </w:trPr>
        <w:tc>
          <w:tcPr>
            <w:tcW w:w="70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7272A" w:rsidRDefault="00006F1A">
            <w:pPr>
              <w:widowControl w:val="0"/>
              <w:jc w:val="center"/>
            </w:pPr>
            <w:r>
              <w:lastRenderedPageBreak/>
              <w:t>2.</w:t>
            </w:r>
          </w:p>
        </w:tc>
        <w:tc>
          <w:tcPr>
            <w:tcW w:w="212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272A" w:rsidRDefault="00006F1A">
            <w:pPr>
              <w:widowControl w:val="0"/>
              <w:jc w:val="center"/>
            </w:pPr>
            <w:r>
              <w:t>Дополнительное соглашение № 16 к Договору о передаче полномочий единоличного исполнительного органа №2-УК от 01.12.2012</w:t>
            </w:r>
          </w:p>
        </w:tc>
        <w:tc>
          <w:tcPr>
            <w:tcW w:w="19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272A" w:rsidRDefault="00006F1A">
            <w:pPr>
              <w:widowControl w:val="0"/>
              <w:jc w:val="center"/>
              <w:rPr>
                <w:rFonts w:eastAsia="Calibri"/>
                <w:lang w:eastAsia="en-US"/>
              </w:rPr>
            </w:pPr>
            <w:r>
              <w:rPr>
                <w:rFonts w:eastAsia="Calibri"/>
                <w:lang w:eastAsia="en-US"/>
              </w:rPr>
              <w:t xml:space="preserve">Протокол </w:t>
            </w:r>
            <w:r>
              <w:t xml:space="preserve">Собрания акционеров </w:t>
            </w:r>
            <w:r>
              <w:rPr>
                <w:rFonts w:eastAsia="Calibri"/>
                <w:lang w:eastAsia="en-US"/>
              </w:rPr>
              <w:t xml:space="preserve">от 05.06.2025 </w:t>
            </w:r>
          </w:p>
          <w:p w:rsidR="0047272A" w:rsidRDefault="00006F1A">
            <w:pPr>
              <w:widowControl w:val="0"/>
              <w:jc w:val="center"/>
              <w:rPr>
                <w:rFonts w:eastAsia="Calibri"/>
                <w:lang w:eastAsia="en-US"/>
              </w:rPr>
            </w:pPr>
            <w:r>
              <w:rPr>
                <w:rFonts w:eastAsia="Calibri"/>
                <w:lang w:eastAsia="en-US"/>
              </w:rPr>
              <w:t>№ 29</w:t>
            </w:r>
          </w:p>
        </w:tc>
        <w:tc>
          <w:tcPr>
            <w:tcW w:w="5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272A" w:rsidRDefault="00006F1A">
            <w:pPr>
              <w:pStyle w:val="ad"/>
              <w:ind w:left="77"/>
              <w:rPr>
                <w:rFonts w:eastAsia="Times New Roman"/>
                <w:sz w:val="24"/>
                <w:szCs w:val="24"/>
                <w:u w:val="single"/>
              </w:rPr>
            </w:pPr>
            <w:r>
              <w:rPr>
                <w:rStyle w:val="markedcontent"/>
                <w:sz w:val="24"/>
                <w:szCs w:val="24"/>
              </w:rPr>
              <w:t xml:space="preserve">Стороны: Общество - ПАО </w:t>
            </w:r>
            <w:r>
              <w:rPr>
                <w:rStyle w:val="markedcontent"/>
                <w:sz w:val="24"/>
                <w:szCs w:val="24"/>
              </w:rPr>
              <w:t>«</w:t>
            </w:r>
            <w:proofErr w:type="spellStart"/>
            <w:r>
              <w:rPr>
                <w:rStyle w:val="markedcontent"/>
                <w:sz w:val="24"/>
                <w:szCs w:val="24"/>
              </w:rPr>
              <w:t>Красноярскэнергосбыт</w:t>
            </w:r>
            <w:proofErr w:type="spellEnd"/>
            <w:r>
              <w:rPr>
                <w:rStyle w:val="markedcontent"/>
                <w:sz w:val="24"/>
                <w:szCs w:val="24"/>
              </w:rPr>
              <w:t xml:space="preserve">»; Управляющая организация - АО «ЭСК </w:t>
            </w:r>
            <w:proofErr w:type="spellStart"/>
            <w:r>
              <w:rPr>
                <w:rStyle w:val="markedcontent"/>
                <w:sz w:val="24"/>
                <w:szCs w:val="24"/>
              </w:rPr>
              <w:t>РусГидро</w:t>
            </w:r>
            <w:proofErr w:type="spellEnd"/>
            <w:r>
              <w:rPr>
                <w:rStyle w:val="markedcontent"/>
                <w:sz w:val="24"/>
                <w:szCs w:val="24"/>
              </w:rPr>
              <w:t>».</w:t>
            </w:r>
          </w:p>
          <w:p w:rsidR="0047272A" w:rsidRDefault="00006F1A">
            <w:pPr>
              <w:widowControl w:val="0"/>
              <w:tabs>
                <w:tab w:val="left" w:pos="284"/>
              </w:tabs>
              <w:ind w:left="77"/>
            </w:pPr>
            <w:r>
              <w:t xml:space="preserve">Предмет соглашения: Изменение стоимости и срока оказания услуг. </w:t>
            </w:r>
          </w:p>
          <w:p w:rsidR="0047272A" w:rsidRDefault="00006F1A">
            <w:pPr>
              <w:pStyle w:val="ad"/>
              <w:ind w:left="77"/>
              <w:rPr>
                <w:sz w:val="24"/>
                <w:szCs w:val="24"/>
              </w:rPr>
            </w:pPr>
            <w:r>
              <w:rPr>
                <w:sz w:val="24"/>
                <w:szCs w:val="24"/>
              </w:rPr>
              <w:t>Сроки оказания услуг по договору с учетом соглашения: с 01.12.2012 по 31.12.2026.</w:t>
            </w:r>
          </w:p>
          <w:p w:rsidR="0047272A" w:rsidRDefault="00006F1A">
            <w:pPr>
              <w:widowControl w:val="0"/>
              <w:tabs>
                <w:tab w:val="left" w:pos="708"/>
              </w:tabs>
              <w:ind w:left="103"/>
              <w:jc w:val="both"/>
              <w:rPr>
                <w:rFonts w:eastAsiaTheme="minorEastAsia"/>
              </w:rPr>
            </w:pPr>
            <w:r>
              <w:rPr>
                <w:rFonts w:eastAsiaTheme="minorEastAsia"/>
              </w:rPr>
              <w:t>Цена Договора с учетом Дополнительного с</w:t>
            </w:r>
            <w:r>
              <w:rPr>
                <w:rFonts w:eastAsiaTheme="minorEastAsia"/>
              </w:rPr>
              <w:t>оглашения:</w:t>
            </w:r>
            <w:r>
              <w:t xml:space="preserve"> </w:t>
            </w:r>
            <w:r>
              <w:rPr>
                <w:rFonts w:eastAsiaTheme="minorEastAsia"/>
              </w:rPr>
              <w:t xml:space="preserve">Предельная цена услуг с учетом заключённого Сторонами дополнительного соглашения №16 к Договору, составляет   2 012 632 370 (Два миллиарда двенадцать миллионов шестьсот тридцать две тысячи триста семьдесят) рублей 73 коп., в том числе НДС – 326 </w:t>
            </w:r>
            <w:r>
              <w:rPr>
                <w:rFonts w:eastAsiaTheme="minorEastAsia"/>
              </w:rPr>
              <w:t>213 083 (Триста двадцать шесть миллионов двести тринадцать тысяч восемьдесят три) рубля 42 коп.</w:t>
            </w:r>
          </w:p>
          <w:p w:rsidR="0047272A" w:rsidRDefault="0047272A">
            <w:pPr>
              <w:pStyle w:val="ad"/>
              <w:ind w:left="77"/>
              <w:rPr>
                <w:rStyle w:val="markedcontent"/>
                <w:sz w:val="24"/>
                <w:szCs w:val="24"/>
              </w:rPr>
            </w:pPr>
          </w:p>
        </w:tc>
        <w:tc>
          <w:tcPr>
            <w:tcW w:w="5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272A" w:rsidRDefault="00006F1A">
            <w:pPr>
              <w:pStyle w:val="ad"/>
              <w:ind w:left="67"/>
              <w:rPr>
                <w:sz w:val="24"/>
                <w:szCs w:val="24"/>
              </w:rPr>
            </w:pPr>
            <w:r>
              <w:rPr>
                <w:sz w:val="24"/>
                <w:szCs w:val="24"/>
              </w:rPr>
              <w:t>- контролирующее лицо Общества (ПАО «</w:t>
            </w:r>
            <w:proofErr w:type="spellStart"/>
            <w:r>
              <w:rPr>
                <w:sz w:val="24"/>
                <w:szCs w:val="24"/>
              </w:rPr>
              <w:t>РусГидро</w:t>
            </w:r>
            <w:proofErr w:type="spellEnd"/>
            <w:r>
              <w:rPr>
                <w:sz w:val="24"/>
                <w:szCs w:val="24"/>
              </w:rPr>
              <w:t xml:space="preserve">», косвенный контроль), подконтрольная организация которого (АО «ЭСК </w:t>
            </w:r>
            <w:proofErr w:type="spellStart"/>
            <w:r>
              <w:rPr>
                <w:sz w:val="24"/>
                <w:szCs w:val="24"/>
              </w:rPr>
              <w:t>РусГидро</w:t>
            </w:r>
            <w:proofErr w:type="spellEnd"/>
            <w:r>
              <w:rPr>
                <w:sz w:val="24"/>
                <w:szCs w:val="24"/>
              </w:rPr>
              <w:t>», прямой контроль) является стороной</w:t>
            </w:r>
            <w:r>
              <w:rPr>
                <w:sz w:val="24"/>
                <w:szCs w:val="24"/>
              </w:rPr>
              <w:t xml:space="preserve"> в сделке</w:t>
            </w:r>
          </w:p>
          <w:p w:rsidR="0047272A" w:rsidRDefault="00006F1A">
            <w:pPr>
              <w:pStyle w:val="ad"/>
              <w:ind w:left="67"/>
              <w:rPr>
                <w:sz w:val="24"/>
                <w:szCs w:val="24"/>
              </w:rPr>
            </w:pPr>
            <w:r>
              <w:rPr>
                <w:sz w:val="24"/>
                <w:szCs w:val="24"/>
              </w:rPr>
              <w:t xml:space="preserve">Доля участия в уставном капитале (доля принадлежащих заинтересованному лицу акций) эмитента: 0%; </w:t>
            </w:r>
          </w:p>
          <w:p w:rsidR="0047272A" w:rsidRDefault="00006F1A">
            <w:pPr>
              <w:pStyle w:val="ad"/>
              <w:ind w:left="67"/>
              <w:rPr>
                <w:sz w:val="24"/>
                <w:szCs w:val="24"/>
              </w:rPr>
            </w:pPr>
            <w:r>
              <w:rPr>
                <w:sz w:val="24"/>
                <w:szCs w:val="24"/>
              </w:rPr>
              <w:t>Доля участия в уставном капитале (доля принадлежащих заинтересованному лицу акций) юридического лица, являющегося стороной в сделке: 100% минус одна</w:t>
            </w:r>
            <w:r>
              <w:rPr>
                <w:sz w:val="24"/>
                <w:szCs w:val="24"/>
              </w:rPr>
              <w:t xml:space="preserve"> акция (прямой контроль);</w:t>
            </w:r>
          </w:p>
          <w:p w:rsidR="0047272A" w:rsidRDefault="00006F1A">
            <w:pPr>
              <w:pStyle w:val="ad"/>
              <w:ind w:left="67"/>
              <w:rPr>
                <w:sz w:val="24"/>
                <w:szCs w:val="24"/>
              </w:rPr>
            </w:pPr>
            <w:r>
              <w:rPr>
                <w:sz w:val="24"/>
                <w:szCs w:val="24"/>
              </w:rPr>
              <w:t xml:space="preserve">- единоличный исполнительный орган (управляющая организация) и контролирующее лицо Общества (АО «ЭСК </w:t>
            </w:r>
            <w:proofErr w:type="spellStart"/>
            <w:r>
              <w:rPr>
                <w:sz w:val="24"/>
                <w:szCs w:val="24"/>
              </w:rPr>
              <w:t>РусГидро</w:t>
            </w:r>
            <w:proofErr w:type="spellEnd"/>
            <w:r>
              <w:rPr>
                <w:sz w:val="24"/>
                <w:szCs w:val="24"/>
              </w:rPr>
              <w:t>», прямой контроль), является стороной в сделке</w:t>
            </w:r>
          </w:p>
          <w:p w:rsidR="0047272A" w:rsidRDefault="00006F1A">
            <w:pPr>
              <w:pStyle w:val="ad"/>
              <w:ind w:left="67"/>
              <w:rPr>
                <w:sz w:val="24"/>
                <w:szCs w:val="24"/>
              </w:rPr>
            </w:pPr>
            <w:r>
              <w:rPr>
                <w:sz w:val="24"/>
                <w:szCs w:val="24"/>
              </w:rPr>
              <w:t>Доля участия в уставном капитале (доля принадлежащих заинтересованному ли</w:t>
            </w:r>
            <w:r>
              <w:rPr>
                <w:sz w:val="24"/>
                <w:szCs w:val="24"/>
              </w:rPr>
              <w:t>цу акций) эмитента: 51,75%;</w:t>
            </w:r>
          </w:p>
          <w:p w:rsidR="0047272A" w:rsidRDefault="00006F1A">
            <w:pPr>
              <w:pStyle w:val="ad"/>
              <w:ind w:left="67"/>
              <w:rPr>
                <w:sz w:val="24"/>
                <w:szCs w:val="24"/>
              </w:rPr>
            </w:pPr>
            <w:r>
              <w:rPr>
                <w:sz w:val="24"/>
                <w:szCs w:val="24"/>
              </w:rPr>
              <w:t>- члены Совета директоров Общества:</w:t>
            </w:r>
          </w:p>
          <w:p w:rsidR="0047272A" w:rsidRDefault="00006F1A">
            <w:pPr>
              <w:pStyle w:val="ad"/>
              <w:ind w:left="67"/>
              <w:rPr>
                <w:sz w:val="24"/>
                <w:szCs w:val="24"/>
              </w:rPr>
            </w:pPr>
            <w:r>
              <w:rPr>
                <w:sz w:val="24"/>
                <w:szCs w:val="24"/>
              </w:rPr>
              <w:t xml:space="preserve">Муравьев Александр Олегович </w:t>
            </w:r>
          </w:p>
          <w:p w:rsidR="0047272A" w:rsidRDefault="00006F1A">
            <w:pPr>
              <w:pStyle w:val="ad"/>
              <w:ind w:left="67"/>
              <w:rPr>
                <w:sz w:val="24"/>
                <w:szCs w:val="24"/>
              </w:rPr>
            </w:pPr>
            <w:r>
              <w:rPr>
                <w:sz w:val="24"/>
                <w:szCs w:val="24"/>
              </w:rPr>
              <w:t xml:space="preserve">Доля участия в уставном капитале (доля принадлежащих заинтересованному лицу акций) эмитента: 0%; </w:t>
            </w:r>
          </w:p>
          <w:p w:rsidR="0047272A" w:rsidRDefault="00006F1A">
            <w:pPr>
              <w:pStyle w:val="ad"/>
              <w:ind w:left="67"/>
              <w:rPr>
                <w:sz w:val="24"/>
                <w:szCs w:val="24"/>
              </w:rPr>
            </w:pPr>
            <w:r>
              <w:rPr>
                <w:sz w:val="24"/>
                <w:szCs w:val="24"/>
              </w:rPr>
              <w:t>Доля участия в уставном капитале (доля принадлежащих заинтересова</w:t>
            </w:r>
            <w:r>
              <w:rPr>
                <w:sz w:val="24"/>
                <w:szCs w:val="24"/>
              </w:rPr>
              <w:t xml:space="preserve">нному лицу акций) юридического лица, являющегося стороной в сделке: 0%. </w:t>
            </w:r>
          </w:p>
          <w:p w:rsidR="0047272A" w:rsidRDefault="00006F1A">
            <w:pPr>
              <w:pStyle w:val="ad"/>
              <w:ind w:left="67"/>
              <w:rPr>
                <w:sz w:val="24"/>
                <w:szCs w:val="24"/>
              </w:rPr>
            </w:pPr>
            <w:r>
              <w:rPr>
                <w:sz w:val="24"/>
                <w:szCs w:val="24"/>
              </w:rPr>
              <w:t xml:space="preserve">Бельченко Антон Леонидович, занимающие должность в органах управления (члены Совета директоров) юридического лица (АО «ЭСК </w:t>
            </w:r>
            <w:proofErr w:type="spellStart"/>
            <w:r>
              <w:rPr>
                <w:sz w:val="24"/>
                <w:szCs w:val="24"/>
              </w:rPr>
              <w:t>РусГидро</w:t>
            </w:r>
            <w:proofErr w:type="spellEnd"/>
            <w:r>
              <w:rPr>
                <w:sz w:val="24"/>
                <w:szCs w:val="24"/>
              </w:rPr>
              <w:t>»), являющегося стороной в сделке.</w:t>
            </w:r>
          </w:p>
          <w:p w:rsidR="0047272A" w:rsidRDefault="00006F1A">
            <w:pPr>
              <w:pStyle w:val="ad"/>
              <w:ind w:left="67"/>
              <w:rPr>
                <w:sz w:val="24"/>
                <w:szCs w:val="24"/>
              </w:rPr>
            </w:pPr>
            <w:r>
              <w:rPr>
                <w:sz w:val="24"/>
                <w:szCs w:val="24"/>
              </w:rPr>
              <w:t>Доля участия в ус</w:t>
            </w:r>
            <w:r>
              <w:rPr>
                <w:sz w:val="24"/>
                <w:szCs w:val="24"/>
              </w:rPr>
              <w:t xml:space="preserve">тавном капитале (доля принадлежащих заинтересованному лицу акций) эмитента: 0%; Доля участия в уставном капитале (доля принадлежащих </w:t>
            </w:r>
            <w:r>
              <w:rPr>
                <w:sz w:val="24"/>
                <w:szCs w:val="24"/>
              </w:rPr>
              <w:lastRenderedPageBreak/>
              <w:t>заинтересованному лицу акций) юридического лица, являющегося стороной в сделке: 0%.</w:t>
            </w:r>
          </w:p>
        </w:tc>
      </w:tr>
      <w:tr w:rsidR="0047272A">
        <w:trPr>
          <w:jc w:val="center"/>
        </w:trPr>
        <w:tc>
          <w:tcPr>
            <w:tcW w:w="70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7272A" w:rsidRDefault="00006F1A">
            <w:pPr>
              <w:widowControl w:val="0"/>
              <w:jc w:val="center"/>
            </w:pPr>
            <w:r>
              <w:lastRenderedPageBreak/>
              <w:t>3.</w:t>
            </w:r>
          </w:p>
        </w:tc>
        <w:tc>
          <w:tcPr>
            <w:tcW w:w="212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272A" w:rsidRDefault="00006F1A">
            <w:pPr>
              <w:widowControl w:val="0"/>
              <w:jc w:val="center"/>
            </w:pPr>
            <w:r>
              <w:t xml:space="preserve">Договор возмездного оказания услуг </w:t>
            </w:r>
            <w:r>
              <w:t>по ведению бухгалтерского, налогового учета и составлению отчетности между № ОЦО-КЭС/2025-2028 от 01.10.2025</w:t>
            </w:r>
          </w:p>
        </w:tc>
        <w:tc>
          <w:tcPr>
            <w:tcW w:w="19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272A" w:rsidRDefault="00006F1A">
            <w:pPr>
              <w:widowControl w:val="0"/>
              <w:jc w:val="center"/>
              <w:rPr>
                <w:color w:val="000000"/>
                <w:shd w:val="clear" w:color="auto" w:fill="FFFFFF"/>
              </w:rPr>
            </w:pPr>
            <w:r>
              <w:rPr>
                <w:color w:val="000000"/>
                <w:shd w:val="clear" w:color="auto" w:fill="FFFFFF"/>
              </w:rPr>
              <w:t xml:space="preserve">Протокол Совета директоров от 30.09.2025 </w:t>
            </w:r>
          </w:p>
          <w:p w:rsidR="0047272A" w:rsidRDefault="00006F1A">
            <w:pPr>
              <w:widowControl w:val="0"/>
              <w:jc w:val="center"/>
              <w:rPr>
                <w:rFonts w:eastAsia="Calibri"/>
                <w:lang w:eastAsia="en-US"/>
              </w:rPr>
            </w:pPr>
            <w:r>
              <w:rPr>
                <w:color w:val="000000"/>
                <w:shd w:val="clear" w:color="auto" w:fill="FFFFFF"/>
              </w:rPr>
              <w:t xml:space="preserve">№ 252 </w:t>
            </w:r>
          </w:p>
        </w:tc>
        <w:tc>
          <w:tcPr>
            <w:tcW w:w="5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272A" w:rsidRDefault="00006F1A">
            <w:pPr>
              <w:pStyle w:val="ad"/>
              <w:ind w:left="77"/>
              <w:jc w:val="both"/>
              <w:rPr>
                <w:color w:val="000000"/>
                <w:sz w:val="24"/>
                <w:szCs w:val="24"/>
                <w:shd w:val="clear" w:color="auto" w:fill="FFFFFF"/>
              </w:rPr>
            </w:pPr>
            <w:r>
              <w:rPr>
                <w:rStyle w:val="markedcontent"/>
                <w:sz w:val="24"/>
                <w:szCs w:val="24"/>
              </w:rPr>
              <w:t>Стороны:</w:t>
            </w:r>
            <w:r>
              <w:rPr>
                <w:color w:val="000000"/>
                <w:sz w:val="24"/>
                <w:szCs w:val="24"/>
                <w:shd w:val="clear" w:color="auto" w:fill="FFFFFF"/>
              </w:rPr>
              <w:t xml:space="preserve"> Заказчик - ПАО «</w:t>
            </w:r>
            <w:proofErr w:type="spellStart"/>
            <w:r>
              <w:rPr>
                <w:color w:val="000000"/>
                <w:sz w:val="24"/>
                <w:szCs w:val="24"/>
                <w:shd w:val="clear" w:color="auto" w:fill="FFFFFF"/>
              </w:rPr>
              <w:t>Красноярскэнергосбыт</w:t>
            </w:r>
            <w:proofErr w:type="spellEnd"/>
            <w:r>
              <w:rPr>
                <w:color w:val="000000"/>
                <w:sz w:val="24"/>
                <w:szCs w:val="24"/>
                <w:shd w:val="clear" w:color="auto" w:fill="FFFFFF"/>
              </w:rPr>
              <w:t>»; Исполнитель - АО «</w:t>
            </w:r>
            <w:proofErr w:type="spellStart"/>
            <w:r>
              <w:rPr>
                <w:color w:val="000000"/>
                <w:sz w:val="24"/>
                <w:szCs w:val="24"/>
                <w:shd w:val="clear" w:color="auto" w:fill="FFFFFF"/>
              </w:rPr>
              <w:t>РусГидро</w:t>
            </w:r>
            <w:proofErr w:type="spellEnd"/>
            <w:r>
              <w:rPr>
                <w:color w:val="000000"/>
                <w:sz w:val="24"/>
                <w:szCs w:val="24"/>
                <w:shd w:val="clear" w:color="auto" w:fill="FFFFFF"/>
              </w:rPr>
              <w:t xml:space="preserve"> ОЦО» </w:t>
            </w:r>
          </w:p>
          <w:p w:rsidR="0047272A" w:rsidRDefault="00006F1A">
            <w:pPr>
              <w:pStyle w:val="ad"/>
              <w:ind w:left="77"/>
              <w:jc w:val="both"/>
              <w:rPr>
                <w:rFonts w:eastAsia="Times New Roman"/>
                <w:sz w:val="24"/>
                <w:szCs w:val="24"/>
              </w:rPr>
            </w:pPr>
            <w:r>
              <w:rPr>
                <w:sz w:val="24"/>
                <w:szCs w:val="24"/>
              </w:rPr>
              <w:t>Предмет договора:</w:t>
            </w:r>
            <w:r>
              <w:t xml:space="preserve"> </w:t>
            </w:r>
            <w:r>
              <w:rPr>
                <w:rFonts w:eastAsia="Times New Roman"/>
                <w:sz w:val="24"/>
                <w:szCs w:val="24"/>
              </w:rPr>
              <w:t>возмездное оказание услуг по ведению бухгалтерского, налогового учета и составлению отчетности.</w:t>
            </w:r>
          </w:p>
          <w:p w:rsidR="0047272A" w:rsidRDefault="00006F1A">
            <w:pPr>
              <w:pStyle w:val="ad"/>
              <w:ind w:left="77"/>
              <w:jc w:val="both"/>
              <w:rPr>
                <w:color w:val="000000"/>
                <w:sz w:val="24"/>
                <w:szCs w:val="24"/>
                <w:shd w:val="clear" w:color="auto" w:fill="FFFFFF"/>
              </w:rPr>
            </w:pPr>
            <w:r>
              <w:rPr>
                <w:sz w:val="24"/>
                <w:szCs w:val="24"/>
              </w:rPr>
              <w:t xml:space="preserve">Сроки оказания услуг по договору: с </w:t>
            </w:r>
            <w:r>
              <w:rPr>
                <w:color w:val="000000"/>
                <w:sz w:val="24"/>
                <w:szCs w:val="24"/>
                <w:shd w:val="clear" w:color="auto" w:fill="FFFFFF"/>
              </w:rPr>
              <w:t>01.10.2025 по 31.12.2028.</w:t>
            </w:r>
          </w:p>
          <w:p w:rsidR="0047272A" w:rsidRDefault="00006F1A">
            <w:pPr>
              <w:pStyle w:val="ad"/>
              <w:jc w:val="both"/>
              <w:rPr>
                <w:rStyle w:val="markedcontent"/>
                <w:sz w:val="24"/>
                <w:szCs w:val="24"/>
              </w:rPr>
            </w:pPr>
            <w:r>
              <w:rPr>
                <w:rStyle w:val="markedcontent"/>
                <w:sz w:val="24"/>
                <w:szCs w:val="24"/>
              </w:rPr>
              <w:t xml:space="preserve"> Цена Договора:</w:t>
            </w:r>
            <w:r>
              <w:rPr>
                <w:rFonts w:eastAsia="Times New Roman"/>
                <w:sz w:val="24"/>
                <w:szCs w:val="24"/>
              </w:rPr>
              <w:t xml:space="preserve"> </w:t>
            </w:r>
            <w:r>
              <w:rPr>
                <w:sz w:val="24"/>
                <w:szCs w:val="24"/>
              </w:rPr>
              <w:t>Стоимость услуг составляет 148 671 600 (Сто сорок восемь миллионов шестьсот семьд</w:t>
            </w:r>
            <w:r>
              <w:rPr>
                <w:sz w:val="24"/>
                <w:szCs w:val="24"/>
              </w:rPr>
              <w:t>есят одна тысяча шестьсот) рублей 00 копеек, включая НДС в размере 24 778 600 (Двадцать четыре миллиона семьсот семьдесят восемь тысяч шестьсот) рубля 00 копеек.</w:t>
            </w:r>
          </w:p>
        </w:tc>
        <w:tc>
          <w:tcPr>
            <w:tcW w:w="524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7272A" w:rsidRDefault="00006F1A">
            <w:pPr>
              <w:pStyle w:val="ad"/>
              <w:jc w:val="both"/>
              <w:rPr>
                <w:sz w:val="24"/>
                <w:szCs w:val="24"/>
              </w:rPr>
            </w:pPr>
            <w:r>
              <w:rPr>
                <w:color w:val="000000"/>
                <w:sz w:val="24"/>
                <w:szCs w:val="24"/>
                <w:shd w:val="clear" w:color="auto" w:fill="FFFFFF"/>
              </w:rPr>
              <w:t>ПАО «</w:t>
            </w:r>
            <w:proofErr w:type="spellStart"/>
            <w:r>
              <w:rPr>
                <w:color w:val="000000"/>
                <w:sz w:val="24"/>
                <w:szCs w:val="24"/>
                <w:shd w:val="clear" w:color="auto" w:fill="FFFFFF"/>
              </w:rPr>
              <w:t>РусГидро</w:t>
            </w:r>
            <w:proofErr w:type="spellEnd"/>
            <w:r>
              <w:rPr>
                <w:color w:val="000000"/>
                <w:sz w:val="24"/>
                <w:szCs w:val="24"/>
                <w:shd w:val="clear" w:color="auto" w:fill="FFFFFF"/>
              </w:rPr>
              <w:t>» - контролирующее лицо ПАО «</w:t>
            </w:r>
            <w:proofErr w:type="spellStart"/>
            <w:r>
              <w:rPr>
                <w:color w:val="000000"/>
                <w:sz w:val="24"/>
                <w:szCs w:val="24"/>
                <w:shd w:val="clear" w:color="auto" w:fill="FFFFFF"/>
              </w:rPr>
              <w:t>Красноярскэнергосбыт</w:t>
            </w:r>
            <w:proofErr w:type="spellEnd"/>
            <w:r>
              <w:rPr>
                <w:color w:val="000000"/>
                <w:sz w:val="24"/>
                <w:szCs w:val="24"/>
                <w:shd w:val="clear" w:color="auto" w:fill="FFFFFF"/>
              </w:rPr>
              <w:t>» (косвенный контроль), подконтр</w:t>
            </w:r>
            <w:r>
              <w:rPr>
                <w:color w:val="000000"/>
                <w:sz w:val="24"/>
                <w:szCs w:val="24"/>
                <w:shd w:val="clear" w:color="auto" w:fill="FFFFFF"/>
              </w:rPr>
              <w:t>ольная организация которого, АО «</w:t>
            </w:r>
            <w:proofErr w:type="spellStart"/>
            <w:r>
              <w:rPr>
                <w:color w:val="000000"/>
                <w:sz w:val="24"/>
                <w:szCs w:val="24"/>
                <w:shd w:val="clear" w:color="auto" w:fill="FFFFFF"/>
              </w:rPr>
              <w:t>РусГидро</w:t>
            </w:r>
            <w:proofErr w:type="spellEnd"/>
            <w:r>
              <w:rPr>
                <w:color w:val="000000"/>
                <w:sz w:val="24"/>
                <w:szCs w:val="24"/>
                <w:shd w:val="clear" w:color="auto" w:fill="FFFFFF"/>
              </w:rPr>
              <w:t xml:space="preserve"> ОЦО» (прямой контроль), является стороной в сделке.</w:t>
            </w:r>
          </w:p>
        </w:tc>
      </w:tr>
      <w:tr w:rsidR="0047272A">
        <w:trPr>
          <w:jc w:val="center"/>
        </w:trPr>
        <w:tc>
          <w:tcPr>
            <w:tcW w:w="70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7272A" w:rsidRDefault="0047272A">
            <w:pPr>
              <w:widowControl w:val="0"/>
              <w:jc w:val="center"/>
              <w:rPr>
                <w:color w:val="000000"/>
                <w:shd w:val="clear" w:color="auto" w:fill="FFFFFF"/>
              </w:rPr>
            </w:pPr>
          </w:p>
          <w:p w:rsidR="0047272A" w:rsidRDefault="0047272A">
            <w:pPr>
              <w:widowControl w:val="0"/>
              <w:jc w:val="center"/>
              <w:rPr>
                <w:color w:val="000000"/>
                <w:shd w:val="clear" w:color="auto" w:fill="FFFFFF"/>
              </w:rPr>
            </w:pPr>
          </w:p>
          <w:p w:rsidR="0047272A" w:rsidRDefault="0047272A">
            <w:pPr>
              <w:widowControl w:val="0"/>
              <w:jc w:val="center"/>
              <w:rPr>
                <w:color w:val="000000"/>
                <w:shd w:val="clear" w:color="auto" w:fill="FFFFFF"/>
              </w:rPr>
            </w:pPr>
          </w:p>
          <w:p w:rsidR="0047272A" w:rsidRDefault="0047272A">
            <w:pPr>
              <w:widowControl w:val="0"/>
              <w:jc w:val="center"/>
              <w:rPr>
                <w:color w:val="000000"/>
                <w:shd w:val="clear" w:color="auto" w:fill="FFFFFF"/>
              </w:rPr>
            </w:pPr>
          </w:p>
          <w:p w:rsidR="0047272A" w:rsidRDefault="00006F1A">
            <w:pPr>
              <w:widowControl w:val="0"/>
              <w:jc w:val="center"/>
              <w:rPr>
                <w:color w:val="000000"/>
                <w:shd w:val="clear" w:color="auto" w:fill="FFFFFF"/>
              </w:rPr>
            </w:pPr>
            <w:r>
              <w:rPr>
                <w:color w:val="000000"/>
                <w:shd w:val="clear" w:color="auto" w:fill="FFFFFF"/>
              </w:rPr>
              <w:t>4.</w:t>
            </w:r>
          </w:p>
        </w:tc>
        <w:tc>
          <w:tcPr>
            <w:tcW w:w="212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272A" w:rsidRDefault="00006F1A">
            <w:pPr>
              <w:widowControl w:val="0"/>
              <w:jc w:val="center"/>
            </w:pPr>
            <w:r>
              <w:rPr>
                <w:color w:val="000000"/>
                <w:shd w:val="clear" w:color="auto" w:fill="FFFFFF"/>
              </w:rPr>
              <w:t xml:space="preserve">Дополнительное соглашение №1 к Договору возмездного оказания услуг по обеспечению участия в торговле электрической энергией и (или) мощностью на оптовом и розничных рынках электрической энергии (мощности) № 18/33-2024 от 24.12.2024 </w:t>
            </w:r>
          </w:p>
        </w:tc>
        <w:tc>
          <w:tcPr>
            <w:tcW w:w="19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272A" w:rsidRDefault="00006F1A">
            <w:pPr>
              <w:widowControl w:val="0"/>
              <w:jc w:val="center"/>
              <w:rPr>
                <w:rFonts w:eastAsia="Calibri"/>
                <w:lang w:eastAsia="en-US"/>
              </w:rPr>
            </w:pPr>
            <w:r>
              <w:rPr>
                <w:color w:val="000000"/>
                <w:shd w:val="clear" w:color="auto" w:fill="FFFFFF"/>
              </w:rPr>
              <w:t>Протокол Совета директо</w:t>
            </w:r>
            <w:r>
              <w:rPr>
                <w:color w:val="000000"/>
                <w:shd w:val="clear" w:color="auto" w:fill="FFFFFF"/>
              </w:rPr>
              <w:t>ров от 09.12.2025 №255</w:t>
            </w:r>
            <w:r>
              <w:rPr>
                <w:rFonts w:ascii="Arial" w:hAnsi="Arial" w:cs="Arial"/>
                <w:color w:val="000000"/>
                <w:sz w:val="18"/>
                <w:szCs w:val="18"/>
                <w:shd w:val="clear" w:color="auto" w:fill="FFFFFF"/>
              </w:rPr>
              <w:t xml:space="preserve"> </w:t>
            </w:r>
          </w:p>
        </w:tc>
        <w:tc>
          <w:tcPr>
            <w:tcW w:w="5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272A" w:rsidRDefault="00006F1A">
            <w:pPr>
              <w:pStyle w:val="ad"/>
              <w:jc w:val="both"/>
              <w:rPr>
                <w:rStyle w:val="markedcontent"/>
                <w:sz w:val="24"/>
                <w:szCs w:val="24"/>
              </w:rPr>
            </w:pPr>
            <w:r>
              <w:rPr>
                <w:rStyle w:val="markedcontent"/>
                <w:sz w:val="24"/>
                <w:szCs w:val="24"/>
              </w:rPr>
              <w:t>Стороны: Заказчик - ПАО «</w:t>
            </w:r>
            <w:proofErr w:type="spellStart"/>
            <w:r>
              <w:rPr>
                <w:rStyle w:val="markedcontent"/>
                <w:sz w:val="24"/>
                <w:szCs w:val="24"/>
              </w:rPr>
              <w:t>Красноярскэнергосбыт</w:t>
            </w:r>
            <w:proofErr w:type="spellEnd"/>
            <w:r>
              <w:rPr>
                <w:rStyle w:val="markedcontent"/>
                <w:sz w:val="24"/>
                <w:szCs w:val="24"/>
              </w:rPr>
              <w:t xml:space="preserve">»; Исполнитель - АО «ЭСК </w:t>
            </w:r>
            <w:proofErr w:type="spellStart"/>
            <w:r>
              <w:rPr>
                <w:rStyle w:val="markedcontent"/>
                <w:sz w:val="24"/>
                <w:szCs w:val="24"/>
              </w:rPr>
              <w:t>РусГидро</w:t>
            </w:r>
            <w:proofErr w:type="spellEnd"/>
            <w:r>
              <w:rPr>
                <w:rStyle w:val="markedcontent"/>
                <w:sz w:val="24"/>
                <w:szCs w:val="24"/>
              </w:rPr>
              <w:t>».</w:t>
            </w:r>
          </w:p>
          <w:p w:rsidR="0047272A" w:rsidRDefault="00006F1A">
            <w:pPr>
              <w:pStyle w:val="ad"/>
              <w:ind w:left="77"/>
              <w:jc w:val="both"/>
              <w:rPr>
                <w:rStyle w:val="markedcontent"/>
                <w:sz w:val="24"/>
                <w:szCs w:val="24"/>
              </w:rPr>
            </w:pPr>
            <w:r>
              <w:rPr>
                <w:rStyle w:val="markedcontent"/>
                <w:sz w:val="24"/>
                <w:szCs w:val="24"/>
              </w:rPr>
              <w:t>Предмет соглашения: Заключение дополнительного соглашения №1 к Договору возмездного оказания услуг по обеспечению участия в торговле электрической энер</w:t>
            </w:r>
            <w:r>
              <w:rPr>
                <w:rStyle w:val="markedcontent"/>
                <w:sz w:val="24"/>
                <w:szCs w:val="24"/>
              </w:rPr>
              <w:t>гией и (или) мощностью на оптовом и розничных рынках электрической энергии (мощности) от 24.12.2024 № 18/33-2024.</w:t>
            </w:r>
          </w:p>
          <w:p w:rsidR="0047272A" w:rsidRDefault="00006F1A">
            <w:pPr>
              <w:pStyle w:val="ad"/>
              <w:ind w:left="77"/>
              <w:jc w:val="both"/>
              <w:rPr>
                <w:rStyle w:val="markedcontent"/>
                <w:sz w:val="24"/>
                <w:szCs w:val="24"/>
              </w:rPr>
            </w:pPr>
            <w:r>
              <w:rPr>
                <w:rStyle w:val="markedcontent"/>
                <w:sz w:val="24"/>
                <w:szCs w:val="24"/>
              </w:rPr>
              <w:t>Сроки оказания услуг по договору с учетом соглашения: с 01.01.2025 по 31.12.2026.</w:t>
            </w:r>
          </w:p>
          <w:p w:rsidR="0047272A" w:rsidRDefault="00006F1A">
            <w:pPr>
              <w:pStyle w:val="ad"/>
              <w:ind w:left="77"/>
              <w:jc w:val="both"/>
              <w:rPr>
                <w:rStyle w:val="markedcontent"/>
                <w:sz w:val="24"/>
                <w:szCs w:val="24"/>
              </w:rPr>
            </w:pPr>
            <w:r>
              <w:rPr>
                <w:sz w:val="24"/>
                <w:szCs w:val="24"/>
              </w:rPr>
              <w:t>Цена Договора с учетом Дополнительного соглашения :</w:t>
            </w:r>
            <w:r>
              <w:rPr>
                <w:rFonts w:eastAsia="Times New Roman"/>
                <w:color w:val="000000"/>
                <w:sz w:val="24"/>
                <w:szCs w:val="24"/>
                <w:shd w:val="clear" w:color="auto" w:fill="FFFFFF"/>
              </w:rPr>
              <w:t xml:space="preserve"> </w:t>
            </w:r>
            <w:r>
              <w:rPr>
                <w:sz w:val="24"/>
                <w:szCs w:val="24"/>
              </w:rPr>
              <w:t>Предельная стоимость услуг составляет 78 091 054 (Семьдесят восемь миллионов девяносто одна тысяча пятьдесят четыре) рубля 00 копеек, без учета НДС, при этом НДС исчисляется дополнительно по ставке, установленной статьей 164 Налогового кодекса РФ, из котор</w:t>
            </w:r>
            <w:r>
              <w:rPr>
                <w:sz w:val="24"/>
                <w:szCs w:val="24"/>
              </w:rPr>
              <w:t>ых стоимость услуг: за период с 01.01.2025 по 31.12.2025 составляет 35 968 829 (Тридцать пять миллионов девятьсот шестьдесят восемь тысяч восемьсот двадцать девять) рублей 00 копеек, без учета НДС; за период с 01.01.2026 по 31.12.2026 составляет 42 122 225</w:t>
            </w:r>
            <w:r>
              <w:rPr>
                <w:sz w:val="24"/>
                <w:szCs w:val="24"/>
              </w:rPr>
              <w:t xml:space="preserve"> </w:t>
            </w:r>
            <w:r>
              <w:rPr>
                <w:sz w:val="24"/>
                <w:szCs w:val="24"/>
              </w:rPr>
              <w:lastRenderedPageBreak/>
              <w:t>(Сорок два миллиона сто двадцать две тысячи двести двадцать пять) 00 копеек, без учета НДС.</w:t>
            </w:r>
          </w:p>
        </w:tc>
        <w:tc>
          <w:tcPr>
            <w:tcW w:w="524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272A" w:rsidRDefault="00006F1A">
            <w:pPr>
              <w:pStyle w:val="ad"/>
              <w:ind w:left="67"/>
              <w:rPr>
                <w:sz w:val="24"/>
                <w:szCs w:val="24"/>
              </w:rPr>
            </w:pPr>
            <w:r>
              <w:rPr>
                <w:sz w:val="24"/>
                <w:szCs w:val="24"/>
              </w:rPr>
              <w:lastRenderedPageBreak/>
              <w:t>- контролирующее лицо Общества (ПАО «</w:t>
            </w:r>
            <w:proofErr w:type="spellStart"/>
            <w:r>
              <w:rPr>
                <w:sz w:val="24"/>
                <w:szCs w:val="24"/>
              </w:rPr>
              <w:t>РусГидро</w:t>
            </w:r>
            <w:proofErr w:type="spellEnd"/>
            <w:r>
              <w:rPr>
                <w:sz w:val="24"/>
                <w:szCs w:val="24"/>
              </w:rPr>
              <w:t xml:space="preserve">», косвенный контроль), подконтрольная организация которого (АО «ЭСК </w:t>
            </w:r>
            <w:proofErr w:type="spellStart"/>
            <w:r>
              <w:rPr>
                <w:sz w:val="24"/>
                <w:szCs w:val="24"/>
              </w:rPr>
              <w:t>РусГидро</w:t>
            </w:r>
            <w:proofErr w:type="spellEnd"/>
            <w:r>
              <w:rPr>
                <w:sz w:val="24"/>
                <w:szCs w:val="24"/>
              </w:rPr>
              <w:t>», прямой контроль) является стороной в с</w:t>
            </w:r>
            <w:r>
              <w:rPr>
                <w:sz w:val="24"/>
                <w:szCs w:val="24"/>
              </w:rPr>
              <w:t>делке;</w:t>
            </w:r>
          </w:p>
          <w:p w:rsidR="0047272A" w:rsidRDefault="00006F1A">
            <w:pPr>
              <w:pStyle w:val="ad"/>
              <w:ind w:left="67"/>
              <w:rPr>
                <w:sz w:val="24"/>
                <w:szCs w:val="24"/>
              </w:rPr>
            </w:pPr>
            <w:r>
              <w:rPr>
                <w:sz w:val="24"/>
                <w:szCs w:val="24"/>
              </w:rPr>
              <w:t xml:space="preserve">- единоличный исполнительный орган (управляющая организация) и контролирующее лицо Общества (АО «ЭСК </w:t>
            </w:r>
            <w:proofErr w:type="spellStart"/>
            <w:r>
              <w:rPr>
                <w:sz w:val="24"/>
                <w:szCs w:val="24"/>
              </w:rPr>
              <w:t>РусГидро</w:t>
            </w:r>
            <w:proofErr w:type="spellEnd"/>
            <w:r>
              <w:rPr>
                <w:sz w:val="24"/>
                <w:szCs w:val="24"/>
              </w:rPr>
              <w:t>», прямой контроль), является стороной в сделке;</w:t>
            </w:r>
          </w:p>
          <w:p w:rsidR="0047272A" w:rsidRDefault="00006F1A">
            <w:pPr>
              <w:pStyle w:val="ad"/>
              <w:ind w:left="67"/>
              <w:rPr>
                <w:sz w:val="24"/>
                <w:szCs w:val="24"/>
              </w:rPr>
            </w:pPr>
            <w:r>
              <w:rPr>
                <w:sz w:val="24"/>
                <w:szCs w:val="24"/>
              </w:rPr>
              <w:t>- члены Совета директоров Общества Муравьев Александр Олегович и Бельченко Антон Леонидович</w:t>
            </w:r>
            <w:r>
              <w:rPr>
                <w:sz w:val="24"/>
                <w:szCs w:val="24"/>
              </w:rPr>
              <w:t xml:space="preserve">, занимающие должность в органах управления (члены Совета директоров) юридического лица (АО «ЭСК </w:t>
            </w:r>
            <w:proofErr w:type="spellStart"/>
            <w:r>
              <w:rPr>
                <w:sz w:val="24"/>
                <w:szCs w:val="24"/>
              </w:rPr>
              <w:t>РусГидро</w:t>
            </w:r>
            <w:proofErr w:type="spellEnd"/>
            <w:r>
              <w:rPr>
                <w:sz w:val="24"/>
                <w:szCs w:val="24"/>
              </w:rPr>
              <w:t>»), являющегося стороной в сделке.</w:t>
            </w:r>
          </w:p>
        </w:tc>
      </w:tr>
      <w:tr w:rsidR="0047272A">
        <w:trPr>
          <w:jc w:val="center"/>
        </w:trPr>
        <w:tc>
          <w:tcPr>
            <w:tcW w:w="70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7272A" w:rsidRDefault="00006F1A">
            <w:pPr>
              <w:widowControl w:val="0"/>
              <w:jc w:val="center"/>
              <w:rPr>
                <w:color w:val="000000"/>
                <w:shd w:val="clear" w:color="auto" w:fill="FFFFFF"/>
              </w:rPr>
            </w:pPr>
            <w:r>
              <w:rPr>
                <w:color w:val="000000"/>
                <w:shd w:val="clear" w:color="auto" w:fill="FFFFFF"/>
              </w:rPr>
              <w:lastRenderedPageBreak/>
              <w:t>5.</w:t>
            </w:r>
          </w:p>
        </w:tc>
        <w:tc>
          <w:tcPr>
            <w:tcW w:w="212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272A" w:rsidRDefault="00006F1A">
            <w:pPr>
              <w:widowControl w:val="0"/>
              <w:jc w:val="center"/>
              <w:rPr>
                <w:color w:val="000000"/>
                <w:shd w:val="clear" w:color="auto" w:fill="FFFFFF"/>
              </w:rPr>
            </w:pPr>
            <w:r>
              <w:rPr>
                <w:color w:val="000000"/>
                <w:shd w:val="clear" w:color="auto" w:fill="FFFFFF"/>
              </w:rPr>
              <w:t>Договор возмездного оказания услуг №б/н от 26.12.2025</w:t>
            </w:r>
          </w:p>
        </w:tc>
        <w:tc>
          <w:tcPr>
            <w:tcW w:w="192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272A" w:rsidRDefault="00006F1A">
            <w:pPr>
              <w:widowControl w:val="0"/>
              <w:jc w:val="center"/>
              <w:rPr>
                <w:color w:val="000000"/>
                <w:shd w:val="clear" w:color="auto" w:fill="FFFFFF"/>
              </w:rPr>
            </w:pPr>
            <w:r>
              <w:rPr>
                <w:color w:val="000000"/>
                <w:shd w:val="clear" w:color="auto" w:fill="FFFFFF"/>
              </w:rPr>
              <w:t>Протокол Совета директоров от 09.12.2025 №255</w:t>
            </w:r>
          </w:p>
          <w:p w:rsidR="0047272A" w:rsidRDefault="0047272A">
            <w:pPr>
              <w:widowControl w:val="0"/>
              <w:jc w:val="center"/>
              <w:rPr>
                <w:color w:val="000000"/>
                <w:shd w:val="clear" w:color="auto" w:fill="FFFFFF"/>
              </w:rPr>
            </w:pPr>
          </w:p>
        </w:tc>
        <w:tc>
          <w:tcPr>
            <w:tcW w:w="57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7272A" w:rsidRDefault="00006F1A">
            <w:pPr>
              <w:pStyle w:val="ad"/>
              <w:ind w:left="77"/>
              <w:jc w:val="both"/>
              <w:rPr>
                <w:color w:val="000000"/>
                <w:sz w:val="24"/>
                <w:szCs w:val="24"/>
                <w:shd w:val="clear" w:color="auto" w:fill="FFFFFF"/>
              </w:rPr>
            </w:pPr>
            <w:r>
              <w:rPr>
                <w:rStyle w:val="markedcontent"/>
                <w:sz w:val="24"/>
                <w:szCs w:val="24"/>
              </w:rPr>
              <w:t>Стороны:</w:t>
            </w:r>
            <w:r>
              <w:rPr>
                <w:color w:val="000000"/>
                <w:sz w:val="24"/>
                <w:szCs w:val="24"/>
                <w:shd w:val="clear" w:color="auto" w:fill="FFFFFF"/>
              </w:rPr>
              <w:t xml:space="preserve"> Заказчик – ПАО «</w:t>
            </w:r>
            <w:proofErr w:type="spellStart"/>
            <w:r>
              <w:rPr>
                <w:color w:val="000000"/>
                <w:sz w:val="24"/>
                <w:szCs w:val="24"/>
                <w:shd w:val="clear" w:color="auto" w:fill="FFFFFF"/>
              </w:rPr>
              <w:t>Красноярскэнергосбыт</w:t>
            </w:r>
            <w:proofErr w:type="spellEnd"/>
            <w:r>
              <w:rPr>
                <w:color w:val="000000"/>
                <w:sz w:val="24"/>
                <w:szCs w:val="24"/>
                <w:shd w:val="clear" w:color="auto" w:fill="FFFFFF"/>
              </w:rPr>
              <w:t>»; Исполнитель - ООО «</w:t>
            </w:r>
            <w:proofErr w:type="spellStart"/>
            <w:r>
              <w:rPr>
                <w:color w:val="000000"/>
                <w:sz w:val="24"/>
                <w:szCs w:val="24"/>
                <w:shd w:val="clear" w:color="auto" w:fill="FFFFFF"/>
              </w:rPr>
              <w:t>РусГидро</w:t>
            </w:r>
            <w:proofErr w:type="spellEnd"/>
            <w:r>
              <w:rPr>
                <w:color w:val="000000"/>
                <w:sz w:val="24"/>
                <w:szCs w:val="24"/>
                <w:shd w:val="clear" w:color="auto" w:fill="FFFFFF"/>
              </w:rPr>
              <w:t xml:space="preserve"> Охрана».</w:t>
            </w:r>
          </w:p>
          <w:p w:rsidR="0047272A" w:rsidRDefault="00006F1A">
            <w:pPr>
              <w:pStyle w:val="ad"/>
              <w:ind w:left="77"/>
              <w:jc w:val="both"/>
              <w:rPr>
                <w:rFonts w:eastAsia="Times New Roman"/>
                <w:sz w:val="24"/>
                <w:szCs w:val="24"/>
              </w:rPr>
            </w:pPr>
            <w:r>
              <w:rPr>
                <w:sz w:val="24"/>
                <w:szCs w:val="24"/>
              </w:rPr>
              <w:t>Предмет соглашения:</w:t>
            </w:r>
            <w:r>
              <w:t xml:space="preserve"> </w:t>
            </w:r>
            <w:r>
              <w:rPr>
                <w:rFonts w:eastAsia="Times New Roman"/>
                <w:sz w:val="24"/>
                <w:szCs w:val="24"/>
              </w:rPr>
              <w:t>возмездное оказания услуг физической охраны объектов ПАО «</w:t>
            </w:r>
            <w:proofErr w:type="spellStart"/>
            <w:r>
              <w:rPr>
                <w:rFonts w:eastAsia="Times New Roman"/>
                <w:sz w:val="24"/>
                <w:szCs w:val="24"/>
              </w:rPr>
              <w:t>Красноярскэнергосбыт</w:t>
            </w:r>
            <w:proofErr w:type="spellEnd"/>
            <w:r>
              <w:rPr>
                <w:rFonts w:eastAsia="Times New Roman"/>
                <w:sz w:val="24"/>
                <w:szCs w:val="24"/>
              </w:rPr>
              <w:t>».</w:t>
            </w:r>
          </w:p>
          <w:p w:rsidR="0047272A" w:rsidRDefault="00006F1A">
            <w:pPr>
              <w:pStyle w:val="ad"/>
              <w:ind w:left="77"/>
              <w:jc w:val="both"/>
              <w:rPr>
                <w:sz w:val="24"/>
                <w:szCs w:val="24"/>
              </w:rPr>
            </w:pPr>
            <w:r>
              <w:rPr>
                <w:sz w:val="24"/>
                <w:szCs w:val="24"/>
              </w:rPr>
              <w:t xml:space="preserve">Сроки оказания услуг по договору: </w:t>
            </w:r>
            <w:r>
              <w:rPr>
                <w:color w:val="000000"/>
                <w:sz w:val="24"/>
                <w:szCs w:val="24"/>
                <w:shd w:val="clear" w:color="auto" w:fill="FFFFFF"/>
              </w:rPr>
              <w:t>с 30.12.2025 по 29.12.2026</w:t>
            </w:r>
            <w:r>
              <w:rPr>
                <w:sz w:val="24"/>
                <w:szCs w:val="24"/>
              </w:rPr>
              <w:t>.</w:t>
            </w:r>
          </w:p>
          <w:p w:rsidR="0047272A" w:rsidRDefault="00006F1A">
            <w:pPr>
              <w:pStyle w:val="ad"/>
              <w:ind w:left="77"/>
              <w:jc w:val="both"/>
              <w:rPr>
                <w:rStyle w:val="markedcontent"/>
                <w:sz w:val="24"/>
                <w:szCs w:val="24"/>
              </w:rPr>
            </w:pPr>
            <w:r>
              <w:rPr>
                <w:sz w:val="24"/>
                <w:szCs w:val="24"/>
              </w:rPr>
              <w:t>Цена Договора:</w:t>
            </w:r>
            <w:r>
              <w:rPr>
                <w:color w:val="000000"/>
                <w:sz w:val="24"/>
                <w:szCs w:val="24"/>
                <w:shd w:val="clear" w:color="auto" w:fill="FFFFFF"/>
              </w:rPr>
              <w:t xml:space="preserve"> С</w:t>
            </w:r>
            <w:r>
              <w:rPr>
                <w:color w:val="000000"/>
                <w:sz w:val="24"/>
                <w:szCs w:val="24"/>
                <w:shd w:val="clear" w:color="auto" w:fill="FFFFFF"/>
              </w:rPr>
              <w:t>тоимость услуг составляет 18 073 959 (Восемнадцать миллионов семьдесят три тысячи девятьсот пятьдесят девять) рублей 24 копейки без учета НДС, при этом НДС исчисляется дополнительно по ставке, установленной статьей 164 Налогового кодекса Российской Федерац</w:t>
            </w:r>
            <w:r>
              <w:rPr>
                <w:color w:val="000000"/>
                <w:sz w:val="24"/>
                <w:szCs w:val="24"/>
                <w:shd w:val="clear" w:color="auto" w:fill="FFFFFF"/>
              </w:rPr>
              <w:t>ии</w:t>
            </w:r>
          </w:p>
        </w:tc>
        <w:tc>
          <w:tcPr>
            <w:tcW w:w="524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7272A" w:rsidRDefault="00006F1A">
            <w:pPr>
              <w:pStyle w:val="ad"/>
              <w:ind w:left="67"/>
              <w:rPr>
                <w:sz w:val="24"/>
                <w:szCs w:val="24"/>
              </w:rPr>
            </w:pPr>
            <w:r>
              <w:rPr>
                <w:color w:val="000000"/>
                <w:sz w:val="24"/>
                <w:szCs w:val="24"/>
                <w:shd w:val="clear" w:color="auto" w:fill="FFFFFF"/>
              </w:rPr>
              <w:t>ПАО «</w:t>
            </w:r>
            <w:proofErr w:type="spellStart"/>
            <w:r>
              <w:rPr>
                <w:color w:val="000000"/>
                <w:sz w:val="24"/>
                <w:szCs w:val="24"/>
                <w:shd w:val="clear" w:color="auto" w:fill="FFFFFF"/>
              </w:rPr>
              <w:t>РусГидро</w:t>
            </w:r>
            <w:proofErr w:type="spellEnd"/>
            <w:r>
              <w:rPr>
                <w:color w:val="000000"/>
                <w:sz w:val="24"/>
                <w:szCs w:val="24"/>
                <w:shd w:val="clear" w:color="auto" w:fill="FFFFFF"/>
              </w:rPr>
              <w:t>» - контролирующее лицо ПАО «</w:t>
            </w:r>
            <w:proofErr w:type="spellStart"/>
            <w:r>
              <w:rPr>
                <w:color w:val="000000"/>
                <w:sz w:val="24"/>
                <w:szCs w:val="24"/>
                <w:shd w:val="clear" w:color="auto" w:fill="FFFFFF"/>
              </w:rPr>
              <w:t>Красноярскэнергосбыт</w:t>
            </w:r>
            <w:proofErr w:type="spellEnd"/>
            <w:r>
              <w:rPr>
                <w:color w:val="000000"/>
                <w:sz w:val="24"/>
                <w:szCs w:val="24"/>
                <w:shd w:val="clear" w:color="auto" w:fill="FFFFFF"/>
              </w:rPr>
              <w:t>» (косвенный контроль), подконтрольная организация которого, ООО «</w:t>
            </w:r>
            <w:proofErr w:type="spellStart"/>
            <w:r>
              <w:rPr>
                <w:color w:val="000000"/>
                <w:sz w:val="24"/>
                <w:szCs w:val="24"/>
                <w:shd w:val="clear" w:color="auto" w:fill="FFFFFF"/>
              </w:rPr>
              <w:t>РусГидро</w:t>
            </w:r>
            <w:proofErr w:type="spellEnd"/>
            <w:r>
              <w:rPr>
                <w:color w:val="000000"/>
                <w:sz w:val="24"/>
                <w:szCs w:val="24"/>
                <w:shd w:val="clear" w:color="auto" w:fill="FFFFFF"/>
              </w:rPr>
              <w:t xml:space="preserve"> Охрана» (прямой контроль), является стороной в сделке.</w:t>
            </w:r>
          </w:p>
        </w:tc>
      </w:tr>
    </w:tbl>
    <w:p w:rsidR="0047272A" w:rsidRDefault="0047272A"/>
    <w:p w:rsidR="0047272A" w:rsidRDefault="0047272A"/>
    <w:p w:rsidR="0047272A" w:rsidRDefault="0047272A">
      <w:bookmarkStart w:id="0" w:name="_GoBack"/>
      <w:bookmarkEnd w:id="0"/>
    </w:p>
    <w:sectPr w:rsidR="0047272A">
      <w:pgSz w:w="16838" w:h="11906" w:orient="landscape"/>
      <w:pgMar w:top="568" w:right="1134" w:bottom="850" w:left="1134"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56AA8"/>
    <w:multiLevelType w:val="multilevel"/>
    <w:tmpl w:val="EC622726"/>
    <w:lvl w:ilvl="0">
      <w:start w:val="1"/>
      <w:numFmt w:val="decimal"/>
      <w:pStyle w:val="a"/>
      <w:lvlText w:val="%1."/>
      <w:lvlJc w:val="left"/>
      <w:pPr>
        <w:tabs>
          <w:tab w:val="num" w:pos="0"/>
        </w:tabs>
        <w:ind w:left="0" w:firstLine="567"/>
      </w:pPr>
    </w:lvl>
    <w:lvl w:ilvl="1">
      <w:start w:val="1"/>
      <w:numFmt w:val="decimal"/>
      <w:lvlText w:val="%1.%2."/>
      <w:lvlJc w:val="left"/>
      <w:pPr>
        <w:tabs>
          <w:tab w:val="num" w:pos="0"/>
        </w:tabs>
        <w:ind w:left="2126" w:hanging="708"/>
      </w:pPr>
    </w:lvl>
    <w:lvl w:ilvl="2">
      <w:start w:val="1"/>
      <w:numFmt w:val="decimal"/>
      <w:lvlText w:val="%1.%2.%3."/>
      <w:lvlJc w:val="left"/>
      <w:pPr>
        <w:tabs>
          <w:tab w:val="num" w:pos="0"/>
        </w:tabs>
        <w:ind w:left="2835" w:hanging="708"/>
      </w:pPr>
    </w:lvl>
    <w:lvl w:ilvl="3">
      <w:start w:val="1"/>
      <w:numFmt w:val="decimal"/>
      <w:lvlText w:val="%1.%2.%3.%4."/>
      <w:lvlJc w:val="left"/>
      <w:pPr>
        <w:tabs>
          <w:tab w:val="num" w:pos="0"/>
        </w:tabs>
        <w:ind w:left="3540" w:hanging="708"/>
      </w:pPr>
    </w:lvl>
    <w:lvl w:ilvl="4">
      <w:start w:val="1"/>
      <w:numFmt w:val="decimal"/>
      <w:lvlText w:val="%1.%2.%3.%4.%5."/>
      <w:lvlJc w:val="left"/>
      <w:pPr>
        <w:tabs>
          <w:tab w:val="num" w:pos="0"/>
        </w:tabs>
        <w:ind w:left="4248" w:hanging="708"/>
      </w:pPr>
    </w:lvl>
    <w:lvl w:ilvl="5">
      <w:start w:val="1"/>
      <w:numFmt w:val="none"/>
      <w:suff w:val="nothing"/>
      <w:lvlText w:val=""/>
      <w:lvlJc w:val="left"/>
      <w:pPr>
        <w:tabs>
          <w:tab w:val="num" w:pos="0"/>
        </w:tabs>
        <w:ind w:left="0" w:firstLine="0"/>
      </w:pPr>
    </w:lvl>
    <w:lvl w:ilvl="6">
      <w:start w:val="1"/>
      <w:numFmt w:val="decimal"/>
      <w:lvlText w:val="%1.%2.%3.%4.%5.%6.%7."/>
      <w:lvlJc w:val="left"/>
      <w:pPr>
        <w:tabs>
          <w:tab w:val="num" w:pos="0"/>
        </w:tabs>
        <w:ind w:left="5664" w:hanging="708"/>
      </w:pPr>
    </w:lvl>
    <w:lvl w:ilvl="7">
      <w:start w:val="1"/>
      <w:numFmt w:val="decimal"/>
      <w:lvlText w:val="%1.%2.%3.%4.%5.%6.%7.%8."/>
      <w:lvlJc w:val="left"/>
      <w:pPr>
        <w:tabs>
          <w:tab w:val="num" w:pos="0"/>
        </w:tabs>
        <w:ind w:left="6372" w:hanging="708"/>
      </w:pPr>
    </w:lvl>
    <w:lvl w:ilvl="8">
      <w:start w:val="1"/>
      <w:numFmt w:val="decimal"/>
      <w:lvlText w:val="%1.%2.%3.%4.%5.%6.%7.%8.%9."/>
      <w:lvlJc w:val="left"/>
      <w:pPr>
        <w:tabs>
          <w:tab w:val="num" w:pos="0"/>
        </w:tabs>
        <w:ind w:left="7080" w:hanging="708"/>
      </w:pPr>
    </w:lvl>
  </w:abstractNum>
  <w:abstractNum w:abstractNumId="1" w15:restartNumberingAfterBreak="0">
    <w:nsid w:val="280459BC"/>
    <w:multiLevelType w:val="multilevel"/>
    <w:tmpl w:val="7AB278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72A"/>
    <w:rsid w:val="00006F1A"/>
    <w:rsid w:val="0047272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D0C7B"/>
  <w15:docId w15:val="{1B6F5421-EA62-4F9F-82C3-2AE8626D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1C56"/>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Без интервала Знак"/>
    <w:uiPriority w:val="1"/>
    <w:qFormat/>
    <w:locked/>
    <w:rsid w:val="00E3608C"/>
    <w:rPr>
      <w:rFonts w:ascii="Times New Roman" w:eastAsiaTheme="minorEastAsia" w:hAnsi="Times New Roman" w:cs="Times New Roman"/>
      <w:sz w:val="20"/>
      <w:szCs w:val="20"/>
      <w:lang w:eastAsia="ru-RU"/>
    </w:rPr>
  </w:style>
  <w:style w:type="character" w:customStyle="1" w:styleId="markedcontent">
    <w:name w:val="markedcontent"/>
    <w:basedOn w:val="a1"/>
    <w:qFormat/>
    <w:rsid w:val="00892784"/>
  </w:style>
  <w:style w:type="character" w:customStyle="1" w:styleId="a5">
    <w:name w:val="Текст выноски Знак"/>
    <w:basedOn w:val="a1"/>
    <w:uiPriority w:val="99"/>
    <w:semiHidden/>
    <w:qFormat/>
    <w:rsid w:val="00425532"/>
    <w:rPr>
      <w:rFonts w:ascii="Segoe UI" w:eastAsia="Times New Roman" w:hAnsi="Segoe UI" w:cs="Segoe UI"/>
      <w:sz w:val="18"/>
      <w:szCs w:val="18"/>
      <w:lang w:eastAsia="ru-RU"/>
    </w:rPr>
  </w:style>
  <w:style w:type="character" w:customStyle="1" w:styleId="a6">
    <w:name w:val="Текст сноски Знак"/>
    <w:basedOn w:val="a1"/>
    <w:qFormat/>
    <w:rsid w:val="008B1C56"/>
    <w:rPr>
      <w:rFonts w:ascii="Times New Roman" w:eastAsia="Times New Roman" w:hAnsi="Times New Roman" w:cs="Times New Roman"/>
      <w:sz w:val="20"/>
      <w:szCs w:val="20"/>
      <w:lang w:eastAsia="zh-CN"/>
    </w:rPr>
  </w:style>
  <w:style w:type="paragraph" w:styleId="a7">
    <w:name w:val="Title"/>
    <w:basedOn w:val="a0"/>
    <w:next w:val="a8"/>
    <w:qFormat/>
    <w:pPr>
      <w:keepNext/>
      <w:spacing w:before="240" w:after="120"/>
    </w:pPr>
    <w:rPr>
      <w:rFonts w:ascii="Liberation Sans" w:eastAsia="Noto Sans CJK SC" w:hAnsi="Liberation Sans" w:cs="Lohit Devanagari"/>
      <w:sz w:val="28"/>
      <w:szCs w:val="28"/>
    </w:rPr>
  </w:style>
  <w:style w:type="paragraph" w:styleId="a8">
    <w:name w:val="Body Text"/>
    <w:basedOn w:val="a0"/>
    <w:pPr>
      <w:spacing w:after="140" w:line="276" w:lineRule="auto"/>
    </w:pPr>
  </w:style>
  <w:style w:type="paragraph" w:styleId="a9">
    <w:name w:val="List"/>
    <w:basedOn w:val="a8"/>
    <w:rPr>
      <w:rFonts w:cs="Lohit Devanagari"/>
    </w:rPr>
  </w:style>
  <w:style w:type="paragraph" w:styleId="aa">
    <w:name w:val="caption"/>
    <w:basedOn w:val="a0"/>
    <w:qFormat/>
    <w:pPr>
      <w:suppressLineNumbers/>
      <w:spacing w:before="120" w:after="120"/>
    </w:pPr>
    <w:rPr>
      <w:rFonts w:cs="Lohit Devanagari"/>
      <w:i/>
      <w:iCs/>
    </w:rPr>
  </w:style>
  <w:style w:type="paragraph" w:styleId="ab">
    <w:name w:val="index heading"/>
    <w:basedOn w:val="a0"/>
    <w:qFormat/>
    <w:pPr>
      <w:suppressLineNumbers/>
    </w:pPr>
    <w:rPr>
      <w:rFonts w:cs="Lohit Devanagari"/>
    </w:rPr>
  </w:style>
  <w:style w:type="paragraph" w:styleId="a">
    <w:name w:val="List Number"/>
    <w:basedOn w:val="a0"/>
    <w:uiPriority w:val="99"/>
    <w:unhideWhenUsed/>
    <w:qFormat/>
    <w:rsid w:val="00BE52EE"/>
    <w:pPr>
      <w:numPr>
        <w:numId w:val="1"/>
      </w:numPr>
      <w:spacing w:before="60" w:line="360" w:lineRule="auto"/>
      <w:jc w:val="both"/>
    </w:pPr>
    <w:rPr>
      <w:color w:val="000000"/>
      <w:sz w:val="28"/>
      <w:szCs w:val="20"/>
    </w:rPr>
  </w:style>
  <w:style w:type="paragraph" w:styleId="ac">
    <w:name w:val="List Paragraph"/>
    <w:basedOn w:val="a0"/>
    <w:uiPriority w:val="34"/>
    <w:qFormat/>
    <w:rsid w:val="00F25E96"/>
    <w:pPr>
      <w:ind w:left="720"/>
      <w:contextualSpacing/>
    </w:pPr>
  </w:style>
  <w:style w:type="paragraph" w:styleId="ad">
    <w:name w:val="No Spacing"/>
    <w:uiPriority w:val="1"/>
    <w:qFormat/>
    <w:rsid w:val="00E3608C"/>
    <w:pPr>
      <w:widowControl w:val="0"/>
    </w:pPr>
    <w:rPr>
      <w:rFonts w:ascii="Times New Roman" w:eastAsiaTheme="minorEastAsia" w:hAnsi="Times New Roman" w:cs="Times New Roman"/>
      <w:sz w:val="20"/>
      <w:szCs w:val="20"/>
      <w:lang w:eastAsia="ru-RU"/>
    </w:rPr>
  </w:style>
  <w:style w:type="paragraph" w:styleId="ae">
    <w:name w:val="Balloon Text"/>
    <w:basedOn w:val="a0"/>
    <w:uiPriority w:val="99"/>
    <w:semiHidden/>
    <w:unhideWhenUsed/>
    <w:qFormat/>
    <w:rsid w:val="00425532"/>
    <w:rPr>
      <w:rFonts w:ascii="Segoe UI" w:hAnsi="Segoe UI" w:cs="Segoe UI"/>
      <w:sz w:val="18"/>
      <w:szCs w:val="18"/>
    </w:rPr>
  </w:style>
  <w:style w:type="paragraph" w:styleId="af">
    <w:name w:val="footnote text"/>
    <w:basedOn w:val="a0"/>
    <w:rsid w:val="008B1C56"/>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C0842-EF8C-442D-9259-5ADD4DBFC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4</Pages>
  <Words>1108</Words>
  <Characters>6322</Characters>
  <Application>Microsoft Office Word</Application>
  <DocSecurity>0</DocSecurity>
  <Lines>52</Lines>
  <Paragraphs>14</Paragraphs>
  <ScaleCrop>false</ScaleCrop>
  <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Рабодзей Юлия Михайловна</dc:creator>
  <dc:description/>
  <cp:lastModifiedBy>Солнцева Анастасия Сергеевна</cp:lastModifiedBy>
  <cp:revision>32</cp:revision>
  <cp:lastPrinted>2026-05-14T09:56:00Z</cp:lastPrinted>
  <dcterms:created xsi:type="dcterms:W3CDTF">2025-03-06T07:18:00Z</dcterms:created>
  <dcterms:modified xsi:type="dcterms:W3CDTF">2026-05-15T04:29:00Z</dcterms:modified>
  <dc:language>ru-RU</dc:language>
</cp:coreProperties>
</file>